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</w:t>
      </w:r>
      <w:bookmarkStart w:id="0" w:name="_GoBack"/>
      <w:bookmarkEnd w:id="0"/>
      <w:r>
        <w:rPr>
          <w:color w:val="231F20"/>
        </w:rPr>
        <w:t>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9665C7" w:rsidP="00C2051F">
      <w:pPr>
        <w:pStyle w:val="BodyText"/>
        <w:ind w:left="120" w:right="-48"/>
        <w:rPr>
          <w:sz w:val="20"/>
        </w:rPr>
      </w:pPr>
      <w:r w:rsidRPr="009665C7">
        <w:lastRenderedPageBreak/>
        <w:pict>
          <v:shape id="_x0000_s1051" style="position:absolute;left:0;text-align:left;margin-left:36pt;margin-top:36pt;width:.1pt;height:44.8pt;z-index:-251654144;mso-position-horizontal-relative:page;mso-position-vertical-relative:page" coordorigin="720,720" coordsize="0,896" path="m720,1616r,-896l720,1616xe" fillcolor="#0057a0" stroked="f">
            <v:path arrowok="t"/>
            <w10:wrap anchorx="page" anchory="page"/>
          </v:shape>
        </w:pict>
      </w:r>
      <w:r w:rsidRPr="009665C7"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805.9pt;height:44.8pt;mso-position-horizontal-relative:char;mso-position-vertical-relative:line" fillcolor="#2b92bc" stroked="f">
            <v:textbox inset="0,0,0,0">
              <w:txbxContent>
                <w:p w:rsidR="001A522B" w:rsidRDefault="001A522B" w:rsidP="00C2051F">
                  <w:pPr>
                    <w:spacing w:before="70" w:line="235" w:lineRule="auto"/>
                    <w:ind w:left="130" w:right="104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 xml:space="preserve">Support for review and reflection - considering the 5 key indicators from </w:t>
                  </w:r>
                  <w:proofErr w:type="spellStart"/>
                  <w:r>
                    <w:rPr>
                      <w:color w:val="FFFFFF"/>
                      <w:sz w:val="26"/>
                    </w:rPr>
                    <w:t>DfE</w:t>
                  </w:r>
                  <w:proofErr w:type="spellEnd"/>
                  <w:r>
                    <w:rPr>
                      <w:color w:val="FFFFFF"/>
                      <w:sz w:val="26"/>
                    </w:rPr>
                    <w:t>, what development needs are a priority for your setting and your students now and why? Use the space below to reflect on previous spend, identify current need and priorities for the future.</w:t>
                  </w:r>
                </w:p>
              </w:txbxContent>
            </v:textbox>
            <w10:wrap type="none"/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00"/>
        <w:gridCol w:w="7678"/>
      </w:tblGrid>
      <w:tr w:rsidR="00C2051F" w:rsidTr="00C4358E">
        <w:trPr>
          <w:trHeight w:val="480"/>
        </w:trPr>
        <w:tc>
          <w:tcPr>
            <w:tcW w:w="7700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C4358E">
        <w:trPr>
          <w:trHeight w:val="2640"/>
        </w:trPr>
        <w:tc>
          <w:tcPr>
            <w:tcW w:w="7700" w:type="dxa"/>
          </w:tcPr>
          <w:p w:rsidR="00C205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have run the PECS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for 3 years and </w:t>
            </w:r>
            <w:proofErr w:type="gramStart"/>
            <w:r>
              <w:rPr>
                <w:rFonts w:ascii="Times New Roman"/>
                <w:sz w:val="24"/>
              </w:rPr>
              <w:t>staff are</w:t>
            </w:r>
            <w:proofErr w:type="gramEnd"/>
            <w:r>
              <w:rPr>
                <w:rFonts w:ascii="Times New Roman"/>
                <w:sz w:val="24"/>
              </w:rPr>
              <w:t xml:space="preserve"> now more confident in the delivery of PE.</w:t>
            </w:r>
          </w:p>
          <w:p w:rsidR="00C617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 fitness has improved as evidenced in our Healthy Active Schools database.</w:t>
            </w:r>
          </w:p>
        </w:tc>
        <w:tc>
          <w:tcPr>
            <w:tcW w:w="7678" w:type="dxa"/>
          </w:tcPr>
          <w:p w:rsidR="00C2051F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competitive sports. Last year we had no inter school competition</w:t>
            </w:r>
            <w:r w:rsidR="000E5E74">
              <w:rPr>
                <w:rFonts w:ascii="Times New Roman"/>
                <w:sz w:val="24"/>
              </w:rPr>
              <w:t>. Intra school competition to be increased.</w:t>
            </w:r>
          </w:p>
          <w:p w:rsidR="00C617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curriculum to support staff and ease teacher workload in planning, also to ensure a development in skills is provided in less familiar areas such as gym and dance. Staff training in gym and dance through Aspire PECS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and </w:t>
            </w:r>
            <w:proofErr w:type="spellStart"/>
            <w:r>
              <w:rPr>
                <w:rFonts w:ascii="Times New Roman"/>
                <w:sz w:val="24"/>
              </w:rPr>
              <w:t>Dancedesk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34"/>
        <w:gridCol w:w="3754"/>
      </w:tblGrid>
      <w:tr w:rsidR="00C2051F" w:rsidTr="00C4358E">
        <w:trPr>
          <w:trHeight w:val="400"/>
        </w:trPr>
        <w:tc>
          <w:tcPr>
            <w:tcW w:w="11634" w:type="dxa"/>
          </w:tcPr>
          <w:p w:rsidR="00C2051F" w:rsidRDefault="00C2051F" w:rsidP="00C4358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C4358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C4358E">
        <w:trPr>
          <w:trHeight w:val="1100"/>
        </w:trPr>
        <w:tc>
          <w:tcPr>
            <w:tcW w:w="11634" w:type="dxa"/>
          </w:tcPr>
          <w:p w:rsidR="00C2051F" w:rsidRDefault="00C2051F" w:rsidP="00C4358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231D9D" w:rsidP="00C4358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97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C4358E">
        <w:trPr>
          <w:trHeight w:val="1280"/>
        </w:trPr>
        <w:tc>
          <w:tcPr>
            <w:tcW w:w="11634" w:type="dxa"/>
          </w:tcPr>
          <w:p w:rsidR="00C2051F" w:rsidRDefault="00C2051F" w:rsidP="00C4358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231D9D" w:rsidP="00C4358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97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C4358E">
        <w:trPr>
          <w:trHeight w:val="1200"/>
        </w:trPr>
        <w:tc>
          <w:tcPr>
            <w:tcW w:w="11634" w:type="dxa"/>
          </w:tcPr>
          <w:p w:rsidR="00C2051F" w:rsidRDefault="00C2051F" w:rsidP="00C4358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231D9D" w:rsidP="00C4358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97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C4358E">
        <w:trPr>
          <w:trHeight w:val="1220"/>
        </w:trPr>
        <w:tc>
          <w:tcPr>
            <w:tcW w:w="11634" w:type="dxa"/>
          </w:tcPr>
          <w:p w:rsidR="00C2051F" w:rsidRDefault="00C2051F" w:rsidP="00C4358E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C4358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231D9D">
              <w:rPr>
                <w:color w:val="231F20"/>
                <w:sz w:val="26"/>
                <w:highlight w:val="yellow"/>
              </w:rPr>
              <w:t>No</w:t>
            </w:r>
          </w:p>
        </w:tc>
      </w:tr>
      <w:tr w:rsidR="00C2051F" w:rsidTr="00C4358E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C4358E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9665C7" w:rsidP="00C2051F">
      <w:pPr>
        <w:pStyle w:val="BodyText"/>
        <w:rPr>
          <w:sz w:val="20"/>
        </w:rPr>
      </w:pPr>
      <w:r w:rsidRPr="009665C7">
        <w:lastRenderedPageBreak/>
        <w:pict>
          <v:shape id="_x0000_s1052" style="position:absolute;margin-left:0;margin-top:21.25pt;width:.1pt;height:60.9pt;z-index:-251653120;mso-position-horizontal-relative:page;mso-position-vertical-relative:page" coordorigin=",425" coordsize="0,1218" path="m,1643l,425,,1643xe" fillcolor="#0057a0" stroked="f">
            <v:path arrowok="t"/>
            <w10:wrap anchorx="page" anchory="page"/>
          </v:shape>
        </w:pict>
      </w:r>
      <w:r w:rsidRPr="009665C7">
        <w:rPr>
          <w:sz w:val="20"/>
        </w:rPr>
      </w:r>
      <w:r>
        <w:rPr>
          <w:sz w:val="20"/>
        </w:rPr>
        <w:pict>
          <v:shape id="_x0000_s1053" type="#_x0000_t202" style="width:557.05pt;height:61.2pt;mso-position-horizontal-relative:char;mso-position-vertical-relative:line" fillcolor="#2b92bc" stroked="f">
            <v:textbox inset="0,0,0,0">
              <w:txbxContent>
                <w:p w:rsidR="001A522B" w:rsidRDefault="001A522B" w:rsidP="00C2051F">
                  <w:pPr>
                    <w:spacing w:before="74" w:line="315" w:lineRule="exact"/>
                    <w:ind w:left="720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Action Plan and Budget Tracking</w:t>
                  </w:r>
                </w:p>
                <w:p w:rsidR="001A522B" w:rsidRDefault="001A522B" w:rsidP="00C2051F">
                  <w:pPr>
                    <w:spacing w:before="3" w:line="235" w:lineRule="auto"/>
                    <w:ind w:left="720" w:right="170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Capture your intended annual spend against the 5 key indicators. Clarify the success criteria and evidence of impact that you intend to measure to evaluate for students today and for the future.</w:t>
                  </w:r>
                </w:p>
              </w:txbxContent>
            </v:textbox>
            <w10:wrap type="none"/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0"/>
        <w:gridCol w:w="3600"/>
        <w:gridCol w:w="1616"/>
        <w:gridCol w:w="3307"/>
        <w:gridCol w:w="3135"/>
      </w:tblGrid>
      <w:tr w:rsidR="00C2051F" w:rsidTr="00C4358E">
        <w:trPr>
          <w:trHeight w:val="380"/>
        </w:trPr>
        <w:tc>
          <w:tcPr>
            <w:tcW w:w="3720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231D9D">
              <w:rPr>
                <w:color w:val="231F20"/>
                <w:sz w:val="24"/>
              </w:rPr>
              <w:t>17,000</w:t>
            </w:r>
          </w:p>
        </w:tc>
        <w:tc>
          <w:tcPr>
            <w:tcW w:w="4923" w:type="dxa"/>
            <w:gridSpan w:val="2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283EA7">
              <w:rPr>
                <w:b/>
                <w:color w:val="231F20"/>
                <w:sz w:val="24"/>
              </w:rPr>
              <w:t xml:space="preserve"> 23/03</w:t>
            </w:r>
            <w:r w:rsidR="00231D9D">
              <w:rPr>
                <w:b/>
                <w:color w:val="231F20"/>
                <w:sz w:val="24"/>
              </w:rPr>
              <w:t>/1</w:t>
            </w:r>
            <w:r w:rsidR="00283EA7">
              <w:rPr>
                <w:b/>
                <w:color w:val="231F20"/>
                <w:sz w:val="24"/>
              </w:rPr>
              <w:t>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C435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C4358E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C4358E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C4358E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C4358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C4358E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6171F" w:rsidP="00C4358E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17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C4358E">
        <w:trPr>
          <w:trHeight w:val="640"/>
        </w:trPr>
        <w:tc>
          <w:tcPr>
            <w:tcW w:w="3720" w:type="dxa"/>
          </w:tcPr>
          <w:p w:rsidR="00C2051F" w:rsidRDefault="00C2051F" w:rsidP="00C4358E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C4358E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C4358E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C4358E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have access to high quality lunchtime physical activity in order to help them meet the daily target of 30 minutes.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 16 year 5 pupils as Play Activators in order to support and encourage play (Aspire Sports).</w:t>
            </w:r>
          </w:p>
          <w:p w:rsidR="00231D9D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year 5 pupils undergo Sports Leader training with the Albion Foundation.</w:t>
            </w:r>
          </w:p>
          <w:p w:rsidR="00231D9D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Aspire</w:t>
            </w:r>
            <w:proofErr w:type="gramEnd"/>
            <w:r>
              <w:rPr>
                <w:rFonts w:ascii="Times New Roman"/>
                <w:sz w:val="24"/>
              </w:rPr>
              <w:t xml:space="preserve"> Sports coach leads lunchtime focused activity one lunchtime per week.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360</w:t>
            </w:r>
          </w:p>
          <w:p w:rsidR="00231D9D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231D9D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231D9D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1500</w:t>
            </w: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C6171F">
              <w:rPr>
                <w:rFonts w:ascii="Times New Roman"/>
                <w:sz w:val="24"/>
              </w:rPr>
              <w:t>1108.15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9755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 Pupils trained as play activators October 2017. Operating as play leaders on KS1 and KS2 playgrounds, providing opportunity for 40 minutes physical activity per day for all pupils.</w:t>
            </w:r>
          </w:p>
          <w:p w:rsidR="00A22B56" w:rsidRDefault="00A22B56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15 children </w:t>
            </w:r>
            <w:proofErr w:type="gramStart"/>
            <w:r>
              <w:rPr>
                <w:rFonts w:ascii="Times New Roman"/>
                <w:sz w:val="24"/>
              </w:rPr>
              <w:t>each Wednesday lunchtime</w:t>
            </w:r>
            <w:proofErr w:type="gramEnd"/>
            <w:r>
              <w:rPr>
                <w:rFonts w:ascii="Times New Roman"/>
                <w:sz w:val="24"/>
              </w:rPr>
              <w:t xml:space="preserve"> have focused active play with the sports coach.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will be </w:t>
            </w:r>
            <w:r w:rsidR="00A22B56">
              <w:rPr>
                <w:rFonts w:ascii="Times New Roman"/>
                <w:sz w:val="24"/>
              </w:rPr>
              <w:t>able to support next year</w:t>
            </w:r>
            <w:r w:rsidR="00A22B56">
              <w:rPr>
                <w:rFonts w:ascii="Times New Roman"/>
                <w:sz w:val="24"/>
              </w:rPr>
              <w:t>’</w:t>
            </w:r>
            <w:r w:rsidR="00A22B56">
              <w:rPr>
                <w:rFonts w:ascii="Times New Roman"/>
                <w:sz w:val="24"/>
              </w:rPr>
              <w:t>s Y</w:t>
            </w:r>
            <w:r>
              <w:rPr>
                <w:rFonts w:ascii="Times New Roman"/>
                <w:sz w:val="24"/>
              </w:rPr>
              <w:t>5 pupils in this role.</w:t>
            </w:r>
          </w:p>
        </w:tc>
      </w:tr>
      <w:tr w:rsidR="00C2051F" w:rsidTr="00C4358E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C4358E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C4358E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C4358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C4358E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6171F" w:rsidP="00C4358E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24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C4358E">
        <w:trPr>
          <w:trHeight w:val="600"/>
        </w:trPr>
        <w:tc>
          <w:tcPr>
            <w:tcW w:w="3720" w:type="dxa"/>
          </w:tcPr>
          <w:p w:rsidR="00C2051F" w:rsidRDefault="00C2051F" w:rsidP="00C4358E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C4358E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C4358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C4358E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C4358E">
        <w:trPr>
          <w:trHeight w:val="2920"/>
        </w:trPr>
        <w:tc>
          <w:tcPr>
            <w:tcW w:w="3720" w:type="dxa"/>
          </w:tcPr>
          <w:p w:rsidR="00C2051F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Staff become</w:t>
            </w:r>
            <w:proofErr w:type="gramEnd"/>
            <w:r>
              <w:rPr>
                <w:rFonts w:ascii="Times New Roman"/>
                <w:sz w:val="24"/>
              </w:rPr>
              <w:t xml:space="preserve"> increasingly aware of how increased physical activity can improve social and emotional well being of pupils as well as curricular attainment in non sports subjects.</w:t>
            </w: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Reception children to increase in focus and concentration- showing improved listening skills.</w:t>
            </w:r>
          </w:p>
        </w:tc>
        <w:tc>
          <w:tcPr>
            <w:tcW w:w="3600" w:type="dxa"/>
          </w:tcPr>
          <w:p w:rsidR="00C2051F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  <w:r>
              <w:rPr>
                <w:rFonts w:ascii="Times New Roman"/>
                <w:sz w:val="24"/>
              </w:rPr>
              <w:t xml:space="preserve"> on the Move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(Aspire Sports)</w:t>
            </w: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  <w:r>
              <w:rPr>
                <w:rFonts w:ascii="Times New Roman"/>
                <w:sz w:val="24"/>
              </w:rPr>
              <w:t xml:space="preserve"> of the Day resource purchased.</w:t>
            </w: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Conduct research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into the effects of activity on pupil attainment.</w:t>
            </w: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Yoga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for Reception</w:t>
            </w:r>
          </w:p>
        </w:tc>
        <w:tc>
          <w:tcPr>
            <w:tcW w:w="1616" w:type="dxa"/>
          </w:tcPr>
          <w:p w:rsidR="00C2051F" w:rsidRDefault="00C2051F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1108.15</w:t>
            </w: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Free</w:t>
            </w: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0E5E74" w:rsidRDefault="000E5E74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2500*</w:t>
            </w:r>
          </w:p>
        </w:tc>
        <w:tc>
          <w:tcPr>
            <w:tcW w:w="3307" w:type="dxa"/>
          </w:tcPr>
          <w:p w:rsidR="00C2051F" w:rsidRDefault="009755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10 pupils in Y6 engaged in the MOTM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. 100% reported increased confidence in </w:t>
            </w: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  <w:r>
              <w:rPr>
                <w:rFonts w:ascii="Times New Roman"/>
                <w:sz w:val="24"/>
              </w:rPr>
              <w:t xml:space="preserve"> following the autumn term. 100% made prog</w:t>
            </w:r>
            <w:r w:rsidR="00A22B56"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 xml:space="preserve">ess in </w:t>
            </w: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  <w:r>
              <w:rPr>
                <w:rFonts w:ascii="Times New Roman"/>
                <w:sz w:val="24"/>
              </w:rPr>
              <w:t xml:space="preserve"> skills over the autumn term.</w:t>
            </w:r>
          </w:p>
          <w:p w:rsidR="0097552B" w:rsidRDefault="009755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97552B" w:rsidRDefault="009755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Research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highlighted that Y5 made an average improvement of 23% following activity and year 6 an average of</w:t>
            </w:r>
            <w:r w:rsidR="00A22B56">
              <w:rPr>
                <w:rFonts w:ascii="Times New Roman"/>
                <w:sz w:val="24"/>
              </w:rPr>
              <w:t xml:space="preserve"> </w:t>
            </w:r>
            <w:r w:rsidR="00A22B56">
              <w:rPr>
                <w:rFonts w:ascii="Times New Roman"/>
                <w:sz w:val="24"/>
              </w:rPr>
              <w:lastRenderedPageBreak/>
              <w:t>17%.</w:t>
            </w:r>
          </w:p>
          <w:p w:rsidR="00A22B56" w:rsidRDefault="00A22B56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Yoga bugs data collection will be in the summer term (July).</w:t>
            </w:r>
          </w:p>
        </w:tc>
        <w:tc>
          <w:tcPr>
            <w:tcW w:w="3135" w:type="dxa"/>
          </w:tcPr>
          <w:p w:rsidR="00C2051F" w:rsidRDefault="009755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The results of the research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support the idea that increased activity levels can and do help to improve academic results. This will be used to inform future planning of </w:t>
            </w: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  <w:r>
              <w:rPr>
                <w:rFonts w:ascii="Times New Roman"/>
                <w:sz w:val="24"/>
              </w:rPr>
              <w:t xml:space="preserve"> intervention particularly.</w:t>
            </w:r>
          </w:p>
          <w:p w:rsidR="0097552B" w:rsidRDefault="009755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97552B" w:rsidRDefault="009755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Yoga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will continue for Reception children into year </w:t>
            </w:r>
            <w:r>
              <w:rPr>
                <w:rFonts w:ascii="Times New Roman"/>
                <w:sz w:val="24"/>
              </w:rPr>
              <w:lastRenderedPageBreak/>
              <w:t>1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8"/>
        <w:gridCol w:w="3458"/>
        <w:gridCol w:w="1663"/>
        <w:gridCol w:w="3423"/>
        <w:gridCol w:w="3076"/>
      </w:tblGrid>
      <w:tr w:rsidR="00C2051F" w:rsidTr="00C4358E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C4358E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C4358E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6171F" w:rsidP="00C4358E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14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C4358E">
        <w:trPr>
          <w:trHeight w:val="580"/>
        </w:trPr>
        <w:tc>
          <w:tcPr>
            <w:tcW w:w="3758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C4358E">
        <w:trPr>
          <w:trHeight w:val="2040"/>
        </w:trPr>
        <w:tc>
          <w:tcPr>
            <w:tcW w:w="3758" w:type="dxa"/>
          </w:tcPr>
          <w:p w:rsidR="00C2051F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Subject leader supported in developing the subject across school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providing high quality PE which raises standards and outcome sin pupils.</w:t>
            </w: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to show increased ability and fitness- highlighted in </w:t>
            </w:r>
            <w:proofErr w:type="spellStart"/>
            <w:r>
              <w:rPr>
                <w:rFonts w:ascii="Times New Roman"/>
                <w:sz w:val="24"/>
              </w:rPr>
              <w:t>termly</w:t>
            </w:r>
            <w:proofErr w:type="spellEnd"/>
            <w:r>
              <w:rPr>
                <w:rFonts w:ascii="Times New Roman"/>
                <w:sz w:val="24"/>
              </w:rPr>
              <w:t xml:space="preserve"> fitness assessments.</w:t>
            </w:r>
          </w:p>
          <w:p w:rsidR="00426CCF" w:rsidRDefault="00426CCF" w:rsidP="00C4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Membership of </w:t>
            </w:r>
            <w:proofErr w:type="spellStart"/>
            <w:r>
              <w:rPr>
                <w:rFonts w:ascii="Times New Roman"/>
                <w:sz w:val="24"/>
              </w:rPr>
              <w:t>Dancedesk</w:t>
            </w:r>
            <w:proofErr w:type="spellEnd"/>
            <w:r>
              <w:rPr>
                <w:rFonts w:ascii="Times New Roman"/>
                <w:sz w:val="24"/>
              </w:rPr>
              <w:t xml:space="preserve"> Hub- provides membership of </w:t>
            </w:r>
            <w:proofErr w:type="spellStart"/>
            <w:r>
              <w:rPr>
                <w:rFonts w:ascii="Times New Roman"/>
                <w:sz w:val="24"/>
              </w:rPr>
              <w:t>AfPE</w:t>
            </w:r>
            <w:proofErr w:type="spellEnd"/>
            <w:r>
              <w:rPr>
                <w:rFonts w:ascii="Times New Roman"/>
                <w:sz w:val="24"/>
              </w:rPr>
              <w:t xml:space="preserve"> and Youth Sport Trust (Level 1)</w:t>
            </w: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PECS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with teachers (Aspire Sports)</w:t>
            </w: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of new curriculum to support staff (Rising Stars Champions)</w:t>
            </w:r>
          </w:p>
        </w:tc>
        <w:tc>
          <w:tcPr>
            <w:tcW w:w="1663" w:type="dxa"/>
          </w:tcPr>
          <w:p w:rsidR="00C2051F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</w:t>
            </w:r>
          </w:p>
          <w:p w:rsidR="00C617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C617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C617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1A522B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1108.15</w:t>
            </w: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1A522B" w:rsidRDefault="001A522B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</w:t>
            </w:r>
          </w:p>
        </w:tc>
        <w:tc>
          <w:tcPr>
            <w:tcW w:w="3423" w:type="dxa"/>
          </w:tcPr>
          <w:p w:rsidR="00C2051F" w:rsidRDefault="00A22B56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attended conference. Was able to feed back to HT and governors about the expectations and requirements for reporting on effective use of the PE and Sports Premium.</w:t>
            </w:r>
          </w:p>
          <w:p w:rsidR="00A22B56" w:rsidRDefault="00A22B56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A22B56" w:rsidRDefault="00A22B56" w:rsidP="00C4358E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>- 100% of teachers involved reported an increase in confidence in the delivery of PE and the development of skills in delivery. This is to be monitored in the summer term.</w:t>
            </w:r>
          </w:p>
          <w:p w:rsidR="00A22B56" w:rsidRDefault="00A22B56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A22B56" w:rsidRDefault="00A22B56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Champions scheme is being used across years 1-6. </w:t>
            </w:r>
            <w:proofErr w:type="gramStart"/>
            <w:r>
              <w:rPr>
                <w:rFonts w:ascii="Times New Roman"/>
                <w:sz w:val="24"/>
              </w:rPr>
              <w:t>Staff have</w:t>
            </w:r>
            <w:proofErr w:type="gramEnd"/>
            <w:r>
              <w:rPr>
                <w:rFonts w:ascii="Times New Roman"/>
                <w:sz w:val="24"/>
              </w:rPr>
              <w:t xml:space="preserve"> reported that they feel supported in the delivery of PE and that the scheme has excellent resources. This has resulted in a reduction in unnecessary teacher workload.</w:t>
            </w:r>
          </w:p>
          <w:p w:rsidR="00763F38" w:rsidRDefault="00763F38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763F38" w:rsidRDefault="00763F38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Spring term: All classes (1-6</w:t>
            </w:r>
            <w:proofErr w:type="gramStart"/>
            <w:r>
              <w:rPr>
                <w:rFonts w:ascii="Times New Roman"/>
                <w:sz w:val="24"/>
              </w:rPr>
              <w:t>)achieve</w:t>
            </w:r>
            <w:proofErr w:type="gramEnd"/>
            <w:r>
              <w:rPr>
                <w:rFonts w:ascii="Times New Roman"/>
                <w:sz w:val="24"/>
              </w:rPr>
              <w:t xml:space="preserve"> bronze+ on Healthy Active Schools Assessments. 3 classes achieve Silver+ 2 classes achieved Gold.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C4358E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C4358E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C4358E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6171F" w:rsidP="00C4358E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10 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C4358E">
        <w:trPr>
          <w:trHeight w:val="580"/>
        </w:trPr>
        <w:tc>
          <w:tcPr>
            <w:tcW w:w="3758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C4358E">
        <w:trPr>
          <w:trHeight w:val="2160"/>
        </w:trPr>
        <w:tc>
          <w:tcPr>
            <w:tcW w:w="3758" w:type="dxa"/>
          </w:tcPr>
          <w:p w:rsidR="00C2051F" w:rsidRDefault="00C617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Children experience a wider range of physical activity. Largely aimed at developing good habits in early years but also broaden the horizons of pupils across school.</w:t>
            </w:r>
          </w:p>
        </w:tc>
        <w:tc>
          <w:tcPr>
            <w:tcW w:w="3458" w:type="dxa"/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Yoga Bugs to carry out </w:t>
            </w:r>
            <w:r w:rsidR="00C6171F">
              <w:rPr>
                <w:rFonts w:ascii="Times New Roman"/>
                <w:sz w:val="24"/>
              </w:rPr>
              <w:t>Impact</w:t>
            </w:r>
            <w:r>
              <w:rPr>
                <w:rFonts w:ascii="Times New Roman"/>
                <w:sz w:val="24"/>
              </w:rPr>
              <w:t xml:space="preserve"> and Change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with Reception children.</w:t>
            </w:r>
          </w:p>
          <w:p w:rsidR="00231D9D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Aspire Sports to deliver </w:t>
            </w:r>
            <w:proofErr w:type="spellStart"/>
            <w:r>
              <w:rPr>
                <w:rFonts w:ascii="Times New Roman"/>
                <w:sz w:val="24"/>
              </w:rPr>
              <w:t>Balanceability</w:t>
            </w:r>
            <w:proofErr w:type="spellEnd"/>
            <w:r>
              <w:rPr>
                <w:rFonts w:ascii="Times New Roman"/>
                <w:sz w:val="24"/>
              </w:rPr>
              <w:t xml:space="preserve"> bike training with Reception class</w:t>
            </w:r>
            <w:r w:rsidR="003E77CA">
              <w:rPr>
                <w:rFonts w:ascii="Times New Roman"/>
                <w:sz w:val="24"/>
              </w:rPr>
              <w:t xml:space="preserve">- </w:t>
            </w:r>
            <w:proofErr w:type="spellStart"/>
            <w:r w:rsidR="003E77CA">
              <w:rPr>
                <w:rFonts w:ascii="Times New Roman"/>
                <w:sz w:val="24"/>
              </w:rPr>
              <w:t>Spr</w:t>
            </w:r>
            <w:proofErr w:type="spellEnd"/>
            <w:r w:rsidR="003E77CA">
              <w:rPr>
                <w:rFonts w:ascii="Times New Roman"/>
                <w:sz w:val="24"/>
              </w:rPr>
              <w:t xml:space="preserve"> 1</w:t>
            </w:r>
          </w:p>
          <w:p w:rsidR="00C4358E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 School Club 1x per week to introduce new sports to children</w:t>
            </w:r>
          </w:p>
        </w:tc>
        <w:tc>
          <w:tcPr>
            <w:tcW w:w="1663" w:type="dxa"/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2500</w:t>
            </w:r>
            <w:r w:rsidR="000E5E74">
              <w:rPr>
                <w:rFonts w:ascii="Times New Roman"/>
                <w:sz w:val="24"/>
              </w:rPr>
              <w:t>*</w:t>
            </w:r>
            <w:r w:rsidR="003E77CA">
              <w:rPr>
                <w:rFonts w:ascii="Times New Roman"/>
                <w:sz w:val="24"/>
              </w:rPr>
              <w:t xml:space="preserve"> (already accounted in KI 2)</w:t>
            </w:r>
          </w:p>
          <w:p w:rsidR="00231D9D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675</w:t>
            </w:r>
          </w:p>
          <w:p w:rsidR="00C617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C6171F" w:rsidRDefault="00C6171F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1108.15</w:t>
            </w:r>
          </w:p>
        </w:tc>
        <w:tc>
          <w:tcPr>
            <w:tcW w:w="3423" w:type="dxa"/>
          </w:tcPr>
          <w:p w:rsidR="00C2051F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After School Club: Autumn 1- Fencing, Flag Football, </w:t>
            </w:r>
            <w:proofErr w:type="spellStart"/>
            <w:r>
              <w:rPr>
                <w:rFonts w:ascii="Times New Roman"/>
                <w:sz w:val="24"/>
              </w:rPr>
              <w:t>Dodgeball</w:t>
            </w:r>
            <w:proofErr w:type="spellEnd"/>
            <w:r>
              <w:rPr>
                <w:rFonts w:ascii="Times New Roman"/>
                <w:sz w:val="24"/>
              </w:rPr>
              <w:t xml:space="preserve"> (KS2) </w:t>
            </w:r>
            <w:r w:rsidR="00EB64F3">
              <w:rPr>
                <w:rFonts w:ascii="Times New Roman"/>
                <w:sz w:val="24"/>
              </w:rPr>
              <w:t>22 pupils attended</w:t>
            </w:r>
          </w:p>
          <w:p w:rsidR="00C4358E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Autumn 2: Tri-Golf (KS1)</w:t>
            </w:r>
            <w:r w:rsidR="00EB64F3">
              <w:rPr>
                <w:rFonts w:ascii="Times New Roman"/>
                <w:sz w:val="24"/>
              </w:rPr>
              <w:t xml:space="preserve"> 12 Pupils attended</w:t>
            </w:r>
            <w:r w:rsidR="00283EA7">
              <w:rPr>
                <w:rFonts w:ascii="Times New Roman"/>
                <w:sz w:val="24"/>
              </w:rPr>
              <w:t>. Spring 1: KS1 Multi skills 22 pupils attended. Spring 2: KS2 Fitness 25 pupils attended.</w:t>
            </w:r>
          </w:p>
          <w:p w:rsidR="00283EA7" w:rsidRDefault="00283EA7" w:rsidP="00C4358E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Balanceability</w:t>
            </w:r>
            <w:proofErr w:type="spellEnd"/>
            <w:r>
              <w:rPr>
                <w:rFonts w:ascii="Times New Roman"/>
                <w:sz w:val="24"/>
              </w:rPr>
              <w:t xml:space="preserve"> delivered Spring 1 2018.</w:t>
            </w:r>
            <w:r w:rsidR="00A22B56">
              <w:rPr>
                <w:rFonts w:ascii="Times New Roman"/>
                <w:sz w:val="24"/>
              </w:rPr>
              <w:t xml:space="preserve"> 100% pupils made good progress. 24/30 </w:t>
            </w:r>
            <w:proofErr w:type="gramStart"/>
            <w:r w:rsidR="00A22B56">
              <w:rPr>
                <w:rFonts w:ascii="Times New Roman"/>
                <w:sz w:val="24"/>
              </w:rPr>
              <w:t>were</w:t>
            </w:r>
            <w:proofErr w:type="gramEnd"/>
            <w:r w:rsidR="00A22B56">
              <w:rPr>
                <w:rFonts w:ascii="Times New Roman"/>
                <w:sz w:val="24"/>
              </w:rPr>
              <w:t xml:space="preserve"> able to ride bikes without stabilizers by the end of the </w:t>
            </w:r>
            <w:proofErr w:type="spellStart"/>
            <w:r w:rsidR="00A22B56">
              <w:rPr>
                <w:rFonts w:ascii="Times New Roman"/>
                <w:sz w:val="24"/>
              </w:rPr>
              <w:t>programme</w:t>
            </w:r>
            <w:proofErr w:type="spellEnd"/>
            <w:r w:rsidR="00A22B56">
              <w:rPr>
                <w:rFonts w:ascii="Times New Roman"/>
                <w:sz w:val="24"/>
              </w:rPr>
              <w:t xml:space="preserve"> (80%).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C4358E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C4358E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C4358E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6171F" w:rsidP="00C4358E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4358E">
              <w:rPr>
                <w:color w:val="231F20"/>
                <w:sz w:val="24"/>
              </w:rPr>
              <w:t xml:space="preserve">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C4358E">
        <w:trPr>
          <w:trHeight w:val="600"/>
        </w:trPr>
        <w:tc>
          <w:tcPr>
            <w:tcW w:w="3758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C4358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C4358E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C4358E">
        <w:trPr>
          <w:trHeight w:val="2120"/>
        </w:trPr>
        <w:tc>
          <w:tcPr>
            <w:tcW w:w="3758" w:type="dxa"/>
          </w:tcPr>
          <w:p w:rsidR="00C2051F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increase participation in competitive through the School games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>. School to aim for the School games mark</w:t>
            </w:r>
          </w:p>
        </w:tc>
        <w:tc>
          <w:tcPr>
            <w:tcW w:w="3458" w:type="dxa"/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Funding set aside to fund transportation to competitions</w:t>
            </w:r>
          </w:p>
        </w:tc>
        <w:tc>
          <w:tcPr>
            <w:tcW w:w="1663" w:type="dxa"/>
          </w:tcPr>
          <w:p w:rsidR="00C2051F" w:rsidRDefault="00231D9D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C6171F"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z w:val="24"/>
              </w:rPr>
              <w:t>000</w:t>
            </w:r>
          </w:p>
        </w:tc>
        <w:tc>
          <w:tcPr>
            <w:tcW w:w="3423" w:type="dxa"/>
          </w:tcPr>
          <w:p w:rsidR="00C2051F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165 spent to send Y5/6 Boys football team to a School Games tournament at Albion Dome (18/10/17. Pupils performed well W2, D1, </w:t>
            </w:r>
            <w:proofErr w:type="gramStart"/>
            <w:r>
              <w:rPr>
                <w:rFonts w:ascii="Times New Roman"/>
                <w:sz w:val="24"/>
              </w:rPr>
              <w:t>L2</w:t>
            </w:r>
            <w:proofErr w:type="gramEnd"/>
            <w:r>
              <w:rPr>
                <w:rFonts w:ascii="Times New Roman"/>
                <w:sz w:val="24"/>
              </w:rPr>
              <w:t>.</w:t>
            </w:r>
          </w:p>
          <w:p w:rsidR="00C4358E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Sportmanship</w:t>
            </w:r>
            <w:proofErr w:type="spellEnd"/>
            <w:r>
              <w:rPr>
                <w:rFonts w:ascii="Times New Roman"/>
                <w:sz w:val="24"/>
              </w:rPr>
              <w:t xml:space="preserve"> was outstanding.</w:t>
            </w:r>
          </w:p>
          <w:p w:rsidR="00C4358E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C4358E" w:rsidRDefault="00C4358E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165 spent to send Y5/6 Girls football team to a School Games tournament at Albion Dome. Pupils (08/11/17) </w:t>
            </w:r>
          </w:p>
          <w:p w:rsidR="00763F38" w:rsidRDefault="00763F38" w:rsidP="00C4358E">
            <w:pPr>
              <w:pStyle w:val="TableParagraph"/>
              <w:rPr>
                <w:rFonts w:ascii="Times New Roman"/>
                <w:sz w:val="24"/>
              </w:rPr>
            </w:pPr>
          </w:p>
          <w:p w:rsidR="00763F38" w:rsidRDefault="00763F38" w:rsidP="00C435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95 spent to transport 8 pupils to a gymnastics competition at Wood Green Academy (23/4/18)</w:t>
            </w:r>
          </w:p>
        </w:tc>
        <w:tc>
          <w:tcPr>
            <w:tcW w:w="3076" w:type="dxa"/>
          </w:tcPr>
          <w:p w:rsidR="00C2051F" w:rsidRDefault="00C2051F" w:rsidP="00C435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66DF9" w:rsidRDefault="00C66DF9"/>
    <w:sectPr w:rsidR="00C66DF9" w:rsidSect="0094361C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6FE" w:rsidRDefault="003056FE">
      <w:r>
        <w:separator/>
      </w:r>
    </w:p>
  </w:endnote>
  <w:endnote w:type="continuationSeparator" w:id="0">
    <w:p w:rsidR="003056FE" w:rsidRDefault="00305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22B" w:rsidRDefault="001A522B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65C7" w:rsidRPr="009665C7">
      <w:pict>
        <v:shape id="_x0000_s2133" style="position:absolute;margin-left:380.7pt;margin-top:577.35pt;width:39.7pt;height:3.5pt;z-index:-251658240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9665C7" w:rsidRPr="009665C7">
      <w:pict>
        <v:group id="_x0000_s2134" style="position:absolute;margin-left:94.35pt;margin-top:559.3pt;width:68.75pt;height:21.2pt;z-index:-251657216;mso-position-horizontal-relative:page;mso-position-vertical-relative:page" coordorigin="1887,11186" coordsize="1375,424">
          <v:shape id="_x0000_s213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36" style="position:absolute" from="2051,11186" to="2340,11186" strokecolor="#b385bb" strokeweight=".00764mm"/>
          <v:line id="_x0000_s213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8" type="#_x0000_t75" style="position:absolute;left:2021;top:11248;width:297;height:294">
            <v:imagedata r:id="rId2" o:title=""/>
          </v:shape>
          <v:shape id="_x0000_s2139" type="#_x0000_t75" style="position:absolute;left:1951;top:11214;width:406;height:379">
            <v:imagedata r:id="rId3" o:title=""/>
          </v:shape>
          <v:shape id="_x0000_s2140" type="#_x0000_t75" style="position:absolute;left:2067;top:11276;width:215;height:239">
            <v:imagedata r:id="rId4" o:title=""/>
          </v:shape>
          <v:shape id="_x0000_s2141" type="#_x0000_t75" style="position:absolute;left:3147;top:11459;width:114;height:84">
            <v:imagedata r:id="rId5" o:title=""/>
          </v:shape>
          <v:shape id="_x0000_s214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65C7" w:rsidRPr="009665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5pt;margin-top:558.4pt;width:57.85pt;height:14pt;z-index:-251656192;mso-position-horizontal-relative:page;mso-position-vertical-relative:page" filled="f" stroked="f">
          <v:textbox inset="0,0,0,0">
            <w:txbxContent>
              <w:p w:rsidR="001A522B" w:rsidRDefault="001A522B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9665C7" w:rsidRPr="009665C7">
      <w:pict>
        <v:shape id="_x0000_s2144" type="#_x0000_t202" style="position:absolute;margin-left:303.45pt;margin-top:559.25pt;width:70.75pt;height:14pt;z-index:-251655168;mso-position-horizontal-relative:page;mso-position-vertical-relative:page" filled="f" stroked="f">
          <v:textbox inset="0,0,0,0">
            <w:txbxContent>
              <w:p w:rsidR="001A522B" w:rsidRDefault="001A522B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1A522B" w:rsidRPr="003E7E98" w:rsidRDefault="001A522B" w:rsidP="003E7E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22B" w:rsidRDefault="001A522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65C7" w:rsidRPr="009665C7">
      <w:pict>
        <v:shape id="_x0000_s2113" style="position:absolute;margin-left:380.7pt;margin-top:577.35pt;width:39.7pt;height:3.5pt;z-index:-251662336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9665C7" w:rsidRPr="009665C7">
      <w:pict>
        <v:group id="_x0000_s2114" style="position:absolute;margin-left:94.35pt;margin-top:559.3pt;width:68.75pt;height:21.2pt;z-index:-251661312;mso-position-horizontal-relative:page;mso-position-vertical-relative:page" coordorigin="1887,11186" coordsize="1375,424">
          <v:shape id="_x0000_s211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16" style="position:absolute" from="2051,11186" to="2340,11186" strokecolor="#b385bb" strokeweight=".00764mm"/>
          <v:line id="_x0000_s211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8" type="#_x0000_t75" style="position:absolute;left:2021;top:11248;width:297;height:294">
            <v:imagedata r:id="rId2" o:title=""/>
          </v:shape>
          <v:shape id="_x0000_s2119" type="#_x0000_t75" style="position:absolute;left:1951;top:11214;width:406;height:379">
            <v:imagedata r:id="rId3" o:title=""/>
          </v:shape>
          <v:shape id="_x0000_s2120" type="#_x0000_t75" style="position:absolute;left:2067;top:11276;width:215;height:239">
            <v:imagedata r:id="rId4" o:title=""/>
          </v:shape>
          <v:shape id="_x0000_s2121" type="#_x0000_t75" style="position:absolute;left:3147;top:11459;width:114;height:84">
            <v:imagedata r:id="rId5" o:title=""/>
          </v:shape>
          <v:shape id="_x0000_s212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65C7" w:rsidRPr="009665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5pt;margin-top:558.4pt;width:57.85pt;height:14pt;z-index:-251660288;mso-position-horizontal-relative:page;mso-position-vertical-relative:page" filled="f" stroked="f">
          <v:textbox inset="0,0,0,0">
            <w:txbxContent>
              <w:p w:rsidR="001A522B" w:rsidRDefault="001A522B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9665C7" w:rsidRPr="009665C7">
      <w:pict>
        <v:shape id="_x0000_s2124" type="#_x0000_t202" style="position:absolute;margin-left:303.45pt;margin-top:559.25pt;width:70.75pt;height:14pt;z-index:-251659264;mso-position-horizontal-relative:page;mso-position-vertical-relative:page" filled="f" stroked="f">
          <v:textbox inset="0,0,0,0">
            <w:txbxContent>
              <w:p w:rsidR="001A522B" w:rsidRDefault="001A522B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6FE" w:rsidRDefault="003056FE">
      <w:r>
        <w:separator/>
      </w:r>
    </w:p>
  </w:footnote>
  <w:footnote w:type="continuationSeparator" w:id="0">
    <w:p w:rsidR="003056FE" w:rsidRDefault="003056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7240A"/>
    <w:rsid w:val="000E5E74"/>
    <w:rsid w:val="001A522B"/>
    <w:rsid w:val="002006C4"/>
    <w:rsid w:val="00213832"/>
    <w:rsid w:val="00231D9D"/>
    <w:rsid w:val="00283EA7"/>
    <w:rsid w:val="003056FE"/>
    <w:rsid w:val="003074D1"/>
    <w:rsid w:val="003E77CA"/>
    <w:rsid w:val="003E7E98"/>
    <w:rsid w:val="00426CCF"/>
    <w:rsid w:val="005252DD"/>
    <w:rsid w:val="005522D1"/>
    <w:rsid w:val="0056228C"/>
    <w:rsid w:val="00743317"/>
    <w:rsid w:val="00763F38"/>
    <w:rsid w:val="007B6767"/>
    <w:rsid w:val="0094361C"/>
    <w:rsid w:val="009665C7"/>
    <w:rsid w:val="0097552B"/>
    <w:rsid w:val="00A22B56"/>
    <w:rsid w:val="00A32B25"/>
    <w:rsid w:val="00BA4CC6"/>
    <w:rsid w:val="00C2051F"/>
    <w:rsid w:val="00C4358E"/>
    <w:rsid w:val="00C6171F"/>
    <w:rsid w:val="00C66DF9"/>
    <w:rsid w:val="00C7240A"/>
    <w:rsid w:val="00DA30EE"/>
    <w:rsid w:val="00EB64F3"/>
    <w:rsid w:val="00FE1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4361C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94361C"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4361C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94361C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94361C"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552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user</cp:lastModifiedBy>
  <cp:revision>6</cp:revision>
  <cp:lastPrinted>2017-11-08T14:29:00Z</cp:lastPrinted>
  <dcterms:created xsi:type="dcterms:W3CDTF">2018-03-26T17:59:00Z</dcterms:created>
  <dcterms:modified xsi:type="dcterms:W3CDTF">2018-04-03T10:30:00Z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